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ABA8" w14:textId="77777777" w:rsidR="000B2AE0" w:rsidRDefault="000B2AE0" w:rsidP="000B2AE0">
      <w:pPr>
        <w:pStyle w:val="Header"/>
        <w:tabs>
          <w:tab w:val="clear" w:pos="4320"/>
          <w:tab w:val="clear" w:pos="8640"/>
        </w:tabs>
      </w:pPr>
      <w:r>
        <w:t>INCORPORATED 1952</w:t>
      </w:r>
      <w:r>
        <w:tab/>
      </w:r>
      <w:r>
        <w:tab/>
      </w:r>
      <w:r>
        <w:tab/>
      </w:r>
      <w:r>
        <w:tab/>
      </w:r>
      <w:r>
        <w:tab/>
      </w:r>
      <w:r>
        <w:tab/>
      </w:r>
      <w:r>
        <w:tab/>
        <w:t xml:space="preserve">    VILLAGE BOARD MEETING</w:t>
      </w:r>
    </w:p>
    <w:p w14:paraId="714E280A" w14:textId="77777777" w:rsidR="000B2AE0" w:rsidRDefault="000B2AE0" w:rsidP="000B2AE0">
      <w:pPr>
        <w:ind w:right="-612"/>
        <w:rPr>
          <w:rFonts w:ascii="Times New Roman" w:hAnsi="Times New Roman"/>
          <w:sz w:val="18"/>
        </w:rPr>
      </w:pPr>
      <w:r>
        <w:rPr>
          <w:rFonts w:ascii="Times New Roman" w:hAnsi="Times New Roman"/>
          <w:sz w:val="18"/>
        </w:rPr>
        <w:t>(845) 351-4745 (Voice)</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00BA150F">
        <w:rPr>
          <w:rFonts w:ascii="Times New Roman" w:hAnsi="Times New Roman"/>
          <w:sz w:val="18"/>
        </w:rPr>
        <w:t xml:space="preserve">THIRD WEDNESDAY </w:t>
      </w:r>
      <w:r>
        <w:rPr>
          <w:rFonts w:ascii="Times New Roman" w:hAnsi="Times New Roman"/>
          <w:sz w:val="18"/>
        </w:rPr>
        <w:t xml:space="preserve">OF </w:t>
      </w:r>
      <w:r w:rsidR="00BA150F">
        <w:rPr>
          <w:rFonts w:ascii="Times New Roman" w:hAnsi="Times New Roman"/>
          <w:sz w:val="18"/>
        </w:rPr>
        <w:t>THE</w:t>
      </w:r>
      <w:r>
        <w:rPr>
          <w:rFonts w:ascii="Times New Roman" w:hAnsi="Times New Roman"/>
          <w:sz w:val="18"/>
        </w:rPr>
        <w:t xml:space="preserve"> MONTH</w:t>
      </w:r>
    </w:p>
    <w:p w14:paraId="5E6309EE" w14:textId="77777777" w:rsidR="000B2AE0" w:rsidRDefault="000B2AE0" w:rsidP="000B2AE0">
      <w:pPr>
        <w:rPr>
          <w:rFonts w:ascii="Times New Roman" w:hAnsi="Times New Roman"/>
          <w:sz w:val="18"/>
        </w:rPr>
      </w:pPr>
      <w:r>
        <w:rPr>
          <w:rFonts w:ascii="Times New Roman" w:hAnsi="Times New Roman"/>
          <w:sz w:val="18"/>
        </w:rPr>
        <w:t>(845) 351-2668 (Fax)</w:t>
      </w:r>
    </w:p>
    <w:p w14:paraId="1880EADF" w14:textId="77777777" w:rsidR="000B2AE0" w:rsidRDefault="000B2AE0" w:rsidP="000B2AE0">
      <w:pPr>
        <w:ind w:left="540" w:hanging="540"/>
        <w:rPr>
          <w:rFonts w:ascii="Times New Roman" w:hAnsi="Times New Roman"/>
          <w:sz w:val="18"/>
        </w:rPr>
      </w:pPr>
      <w:r>
        <w:rPr>
          <w:rFonts w:ascii="Times New Roman" w:hAnsi="Times New Roman"/>
          <w:sz w:val="18"/>
        </w:rPr>
        <w:t>Website: tuxedopark-ny.gov</w:t>
      </w:r>
    </w:p>
    <w:p w14:paraId="24BF26B5" w14:textId="77777777" w:rsidR="000B2AE0" w:rsidRDefault="000B2AE0" w:rsidP="000B2AE0"/>
    <w:p w14:paraId="543CC259" w14:textId="77777777" w:rsidR="000B2AE0" w:rsidRDefault="000B2AE0" w:rsidP="000B2AE0">
      <w:pPr>
        <w:jc w:val="center"/>
        <w:rPr>
          <w:rFonts w:ascii="Times New Roman" w:hAnsi="Times New Roman"/>
          <w:b/>
          <w:sz w:val="24"/>
        </w:rPr>
      </w:pPr>
      <w:r>
        <w:rPr>
          <w:rFonts w:ascii="Times New Roman" w:hAnsi="Times New Roman"/>
          <w:b/>
          <w:sz w:val="24"/>
        </w:rPr>
        <w:t xml:space="preserve">VILLAGE OF </w:t>
      </w:r>
      <w:smartTag w:uri="urn:schemas-microsoft-com:office:smarttags" w:element="place">
        <w:smartTag w:uri="urn:schemas-microsoft-com:office:smarttags" w:element="PlaceName">
          <w:r>
            <w:rPr>
              <w:rFonts w:ascii="Times New Roman" w:hAnsi="Times New Roman"/>
              <w:b/>
              <w:sz w:val="24"/>
            </w:rPr>
            <w:t>TUXEDO</w:t>
          </w:r>
        </w:smartTag>
        <w:r>
          <w:rPr>
            <w:rFonts w:ascii="Times New Roman" w:hAnsi="Times New Roman"/>
            <w:b/>
            <w:sz w:val="24"/>
          </w:rPr>
          <w:t xml:space="preserve"> </w:t>
        </w:r>
        <w:smartTag w:uri="urn:schemas-microsoft-com:office:smarttags" w:element="PlaceType">
          <w:r>
            <w:rPr>
              <w:rFonts w:ascii="Times New Roman" w:hAnsi="Times New Roman"/>
              <w:b/>
              <w:sz w:val="24"/>
            </w:rPr>
            <w:t>PARK</w:t>
          </w:r>
        </w:smartTag>
      </w:smartTag>
    </w:p>
    <w:p w14:paraId="39F8ACF2" w14:textId="77777777" w:rsidR="000B2AE0" w:rsidRDefault="000B2AE0" w:rsidP="000B2AE0">
      <w:pPr>
        <w:jc w:val="center"/>
        <w:rPr>
          <w:rFonts w:ascii="Times New Roman" w:hAnsi="Times New Roman"/>
          <w:sz w:val="24"/>
        </w:rPr>
      </w:pPr>
      <w:r>
        <w:rPr>
          <w:rFonts w:ascii="Times New Roman" w:hAnsi="Times New Roman"/>
          <w:sz w:val="24"/>
        </w:rPr>
        <w:t>80 LORILLARD ROAD</w:t>
      </w:r>
    </w:p>
    <w:p w14:paraId="140F86E0" w14:textId="77777777" w:rsidR="000B2AE0" w:rsidRDefault="000B2AE0" w:rsidP="000B2AE0">
      <w:pPr>
        <w:jc w:val="center"/>
        <w:rPr>
          <w:rFonts w:ascii="Times New Roman" w:hAnsi="Times New Roman"/>
          <w:sz w:val="24"/>
        </w:rPr>
      </w:pPr>
      <w:r>
        <w:rPr>
          <w:rFonts w:ascii="Times New Roman" w:hAnsi="Times New Roman"/>
          <w:sz w:val="24"/>
        </w:rPr>
        <w:t xml:space="preserve">P.O. </w:t>
      </w:r>
      <w:smartTag w:uri="urn:schemas-microsoft-com:office:smarttags" w:element="address">
        <w:smartTag w:uri="urn:schemas-microsoft-com:office:smarttags" w:element="Street">
          <w:r>
            <w:rPr>
              <w:rFonts w:ascii="Times New Roman" w:hAnsi="Times New Roman"/>
              <w:sz w:val="24"/>
            </w:rPr>
            <w:t>BOX</w:t>
          </w:r>
        </w:smartTag>
        <w:r>
          <w:rPr>
            <w:rFonts w:ascii="Times New Roman" w:hAnsi="Times New Roman"/>
            <w:sz w:val="24"/>
          </w:rPr>
          <w:t xml:space="preserve"> 31</w:t>
        </w:r>
      </w:smartTag>
    </w:p>
    <w:p w14:paraId="32B5F360" w14:textId="77777777" w:rsidR="000B2AE0" w:rsidRDefault="000B2AE0" w:rsidP="000B2AE0">
      <w:pPr>
        <w:jc w:val="center"/>
        <w:rPr>
          <w:rFonts w:ascii="Times New Roman" w:hAnsi="Times New Roman"/>
          <w:sz w:val="24"/>
        </w:rPr>
      </w:pPr>
      <w:r>
        <w:rPr>
          <w:rFonts w:ascii="Times New Roman" w:hAnsi="Times New Roman"/>
          <w:sz w:val="24"/>
        </w:rPr>
        <w:t xml:space="preserve">TUXEDO PARK, </w:t>
      </w:r>
      <w:proofErr w:type="gramStart"/>
      <w:r>
        <w:rPr>
          <w:rFonts w:ascii="Times New Roman" w:hAnsi="Times New Roman"/>
          <w:sz w:val="24"/>
        </w:rPr>
        <w:t>NEW YORK</w:t>
      </w:r>
      <w:proofErr w:type="gramEnd"/>
      <w:r>
        <w:rPr>
          <w:rFonts w:ascii="Times New Roman" w:hAnsi="Times New Roman"/>
          <w:sz w:val="24"/>
        </w:rPr>
        <w:t xml:space="preserve"> </w:t>
      </w:r>
      <w:smartTag w:uri="urn:schemas-microsoft-com:office:smarttags" w:element="PostalCode">
        <w:r>
          <w:rPr>
            <w:rFonts w:ascii="Times New Roman" w:hAnsi="Times New Roman"/>
            <w:sz w:val="24"/>
          </w:rPr>
          <w:t>10987</w:t>
        </w:r>
      </w:smartTag>
    </w:p>
    <w:p w14:paraId="094685F7" w14:textId="77777777" w:rsidR="000B2AE0" w:rsidRDefault="000B2AE0" w:rsidP="000B2AE0">
      <w:pPr>
        <w:rPr>
          <w:rFonts w:ascii="Times New Roman" w:hAnsi="Times New Roman"/>
          <w:sz w:val="24"/>
        </w:rPr>
      </w:pPr>
    </w:p>
    <w:p w14:paraId="718E1145" w14:textId="77777777" w:rsidR="000B2AE0" w:rsidRDefault="000B2AE0" w:rsidP="000B2AE0">
      <w:pPr>
        <w:outlineLvl w:val="0"/>
        <w:rPr>
          <w:rFonts w:ascii="Times New Roman" w:hAnsi="Times New Roman"/>
          <w:sz w:val="16"/>
        </w:rPr>
      </w:pPr>
      <w:r>
        <w:rPr>
          <w:rFonts w:ascii="Times New Roman" w:hAnsi="Times New Roman"/>
          <w:sz w:val="16"/>
        </w:rPr>
        <w:t>David C. McFadden</w:t>
      </w:r>
    </w:p>
    <w:p w14:paraId="72397B46" w14:textId="77777777" w:rsidR="000B2AE0" w:rsidRDefault="000B2AE0" w:rsidP="000B2AE0">
      <w:pPr>
        <w:rPr>
          <w:rFonts w:ascii="Times New Roman" w:hAnsi="Times New Roman"/>
          <w:sz w:val="16"/>
        </w:rPr>
      </w:pPr>
      <w:r>
        <w:rPr>
          <w:rFonts w:ascii="Times New Roman" w:hAnsi="Times New Roman"/>
          <w:sz w:val="16"/>
        </w:rPr>
        <w:t xml:space="preserve">           Mayor</w:t>
      </w:r>
    </w:p>
    <w:p w14:paraId="223B2C56" w14:textId="77777777" w:rsidR="002D4E17" w:rsidRPr="002D4E17" w:rsidRDefault="002D4E17" w:rsidP="000B2AE0">
      <w:pPr>
        <w:rPr>
          <w:rFonts w:ascii="Times New Roman" w:hAnsi="Times New Roman"/>
          <w:sz w:val="24"/>
          <w:szCs w:val="24"/>
        </w:rPr>
      </w:pPr>
    </w:p>
    <w:p w14:paraId="5320951D" w14:textId="77777777" w:rsidR="002D4E17" w:rsidRPr="002D4E17" w:rsidRDefault="002D4E17" w:rsidP="000B2AE0">
      <w:pPr>
        <w:rPr>
          <w:rFonts w:ascii="Times New Roman" w:hAnsi="Times New Roman"/>
          <w:sz w:val="24"/>
          <w:szCs w:val="24"/>
        </w:rPr>
      </w:pPr>
    </w:p>
    <w:p w14:paraId="24056A61" w14:textId="77777777" w:rsidR="002D4E17" w:rsidRDefault="002D4E17" w:rsidP="000B2AE0">
      <w:pPr>
        <w:rPr>
          <w:rFonts w:ascii="Times New Roman" w:hAnsi="Times New Roman"/>
          <w:sz w:val="24"/>
          <w:szCs w:val="24"/>
        </w:rPr>
      </w:pPr>
    </w:p>
    <w:p w14:paraId="7ECED3D7" w14:textId="77777777" w:rsidR="00162BD0" w:rsidRDefault="00162BD0" w:rsidP="000B2AE0">
      <w:pPr>
        <w:rPr>
          <w:rFonts w:ascii="Times New Roman" w:hAnsi="Times New Roman"/>
          <w:sz w:val="24"/>
          <w:szCs w:val="24"/>
        </w:rPr>
      </w:pPr>
    </w:p>
    <w:p w14:paraId="5FA1DFAE" w14:textId="77777777" w:rsidR="00162BD0" w:rsidRPr="002D4E17" w:rsidRDefault="00162BD0" w:rsidP="000B2AE0">
      <w:pPr>
        <w:rPr>
          <w:rFonts w:ascii="Times New Roman" w:hAnsi="Times New Roman"/>
          <w:sz w:val="24"/>
          <w:szCs w:val="24"/>
        </w:rPr>
      </w:pPr>
    </w:p>
    <w:p w14:paraId="600F0AB9" w14:textId="77777777" w:rsidR="002D4E17" w:rsidRDefault="002D4E17" w:rsidP="002D4E17">
      <w:pPr>
        <w:spacing w:line="100" w:lineRule="atLeast"/>
        <w:rPr>
          <w:rFonts w:ascii="Times New Roman" w:eastAsia="SimSun" w:hAnsi="Times New Roman"/>
          <w:b/>
          <w:bCs/>
          <w:color w:val="000000"/>
          <w:sz w:val="24"/>
          <w:szCs w:val="24"/>
        </w:rPr>
      </w:pPr>
      <w:r>
        <w:rPr>
          <w:rFonts w:ascii="Times New Roman" w:hAnsi="Times New Roman"/>
          <w:b/>
          <w:bCs/>
          <w:color w:val="000000"/>
          <w:sz w:val="24"/>
          <w:szCs w:val="24"/>
        </w:rPr>
        <w:t>VILLAGE BOOTH PROJECT RESOLUTION</w:t>
      </w:r>
    </w:p>
    <w:p w14:paraId="3C1B465B" w14:textId="77777777" w:rsidR="002D4E17" w:rsidRPr="002D4E17" w:rsidRDefault="002D4E17" w:rsidP="000B2AE0">
      <w:pPr>
        <w:rPr>
          <w:rFonts w:ascii="Times New Roman" w:hAnsi="Times New Roman"/>
          <w:sz w:val="24"/>
          <w:szCs w:val="24"/>
        </w:rPr>
      </w:pPr>
    </w:p>
    <w:p w14:paraId="7D66E127" w14:textId="77777777" w:rsidR="002D4E17" w:rsidRDefault="002D4E17" w:rsidP="002D4E17">
      <w:pPr>
        <w:spacing w:line="100" w:lineRule="atLeast"/>
        <w:rPr>
          <w:rFonts w:ascii="Times New Roman" w:eastAsia="SimSun" w:hAnsi="Times New Roman"/>
          <w:color w:val="000000"/>
          <w:sz w:val="24"/>
          <w:szCs w:val="24"/>
        </w:rPr>
      </w:pPr>
      <w:r>
        <w:rPr>
          <w:rFonts w:ascii="Times New Roman" w:hAnsi="Times New Roman"/>
          <w:b/>
          <w:bCs/>
          <w:color w:val="000000"/>
          <w:sz w:val="24"/>
          <w:szCs w:val="24"/>
        </w:rPr>
        <w:t>NOW, THEREFORE, BE IT RESOLVED AS FOLLOWS:</w:t>
      </w:r>
      <w:r>
        <w:rPr>
          <w:rFonts w:ascii="Times New Roman" w:hAnsi="Times New Roman"/>
          <w:b/>
          <w:bCs/>
          <w:color w:val="000000"/>
          <w:sz w:val="24"/>
          <w:szCs w:val="24"/>
        </w:rPr>
        <w:br/>
      </w:r>
    </w:p>
    <w:p w14:paraId="6ED89C09" w14:textId="77777777" w:rsidR="002D4E17" w:rsidRDefault="002D4E17" w:rsidP="002D4E17">
      <w:pPr>
        <w:rPr>
          <w:rFonts w:ascii="Times New Roman" w:hAnsi="Times New Roman"/>
          <w:color w:val="000000"/>
          <w:sz w:val="24"/>
          <w:szCs w:val="24"/>
        </w:rPr>
      </w:pPr>
      <w:r>
        <w:rPr>
          <w:rFonts w:ascii="Times New Roman" w:hAnsi="Times New Roman"/>
          <w:color w:val="000000"/>
          <w:sz w:val="24"/>
          <w:szCs w:val="24"/>
        </w:rPr>
        <w:t>That this Board acknowledges the results of the Front Gate Survey;</w:t>
      </w:r>
      <w:r>
        <w:rPr>
          <w:rFonts w:ascii="Times New Roman" w:hAnsi="Times New Roman"/>
          <w:color w:val="000000"/>
          <w:sz w:val="24"/>
          <w:szCs w:val="24"/>
        </w:rPr>
        <w:br/>
      </w:r>
    </w:p>
    <w:p w14:paraId="06E703AD" w14:textId="77777777" w:rsidR="002D4E17" w:rsidRDefault="002D4E17" w:rsidP="002D4E17">
      <w:pPr>
        <w:rPr>
          <w:rFonts w:ascii="Times New Roman" w:hAnsi="Times New Roman"/>
          <w:color w:val="202020"/>
          <w:sz w:val="24"/>
          <w:szCs w:val="24"/>
        </w:rPr>
      </w:pPr>
      <w:r>
        <w:rPr>
          <w:rFonts w:ascii="Times New Roman" w:hAnsi="Times New Roman"/>
          <w:color w:val="000000"/>
          <w:sz w:val="24"/>
          <w:szCs w:val="24"/>
        </w:rPr>
        <w:t xml:space="preserve">That this Board </w:t>
      </w:r>
      <w:r>
        <w:rPr>
          <w:rFonts w:ascii="Times New Roman" w:hAnsi="Times New Roman"/>
          <w:color w:val="202020"/>
          <w:sz w:val="24"/>
          <w:szCs w:val="24"/>
        </w:rPr>
        <w:t>firmly believes that any physical alteration to our main entrance should be done thoughtfully with careful consideration to all potential consequences;</w:t>
      </w:r>
      <w:r>
        <w:rPr>
          <w:rFonts w:ascii="Times New Roman" w:hAnsi="Times New Roman"/>
          <w:color w:val="202020"/>
          <w:sz w:val="24"/>
          <w:szCs w:val="24"/>
        </w:rPr>
        <w:br/>
      </w:r>
    </w:p>
    <w:p w14:paraId="6784C7CE" w14:textId="77777777" w:rsidR="002D4E17" w:rsidRDefault="002D4E17" w:rsidP="002D4E17">
      <w:pPr>
        <w:rPr>
          <w:rFonts w:ascii="Times New Roman" w:hAnsi="Times New Roman"/>
          <w:color w:val="202020"/>
          <w:sz w:val="24"/>
          <w:szCs w:val="24"/>
        </w:rPr>
      </w:pPr>
      <w:r>
        <w:rPr>
          <w:rFonts w:ascii="Times New Roman" w:hAnsi="Times New Roman"/>
          <w:color w:val="202020"/>
          <w:sz w:val="24"/>
          <w:szCs w:val="24"/>
        </w:rPr>
        <w:t>That this Board approves going forward with the Project, provided the following conditions are satisfied:</w:t>
      </w:r>
    </w:p>
    <w:p w14:paraId="6BF2205F" w14:textId="77777777" w:rsidR="002D4E17" w:rsidRPr="002D4E17" w:rsidRDefault="002D4E17" w:rsidP="000B2AE0">
      <w:pPr>
        <w:rPr>
          <w:rFonts w:ascii="Times New Roman" w:hAnsi="Times New Roman"/>
          <w:sz w:val="24"/>
          <w:szCs w:val="24"/>
        </w:rPr>
      </w:pPr>
    </w:p>
    <w:p w14:paraId="42D0C3FD" w14:textId="496FE0D0" w:rsidR="008A2026" w:rsidRPr="008A2026" w:rsidRDefault="008A2026" w:rsidP="008A2026">
      <w:pPr>
        <w:rPr>
          <w:rFonts w:ascii="Times New Roman" w:hAnsi="Times New Roman"/>
          <w:color w:val="FF0000"/>
          <w:sz w:val="24"/>
          <w:szCs w:val="24"/>
        </w:rPr>
      </w:pPr>
      <w:r w:rsidRPr="008A2026">
        <w:rPr>
          <w:rFonts w:ascii="Times New Roman" w:hAnsi="Times New Roman"/>
          <w:color w:val="FF0000"/>
          <w:sz w:val="24"/>
          <w:szCs w:val="24"/>
        </w:rPr>
        <w:t xml:space="preserve">A.  That the Project be approved by the Board of Architectural Review (“BAR”) after a review  that is to the same extent and in the same manner as a </w:t>
      </w:r>
      <w:r w:rsidR="00173246">
        <w:rPr>
          <w:rFonts w:ascii="Times New Roman" w:hAnsi="Times New Roman"/>
          <w:color w:val="FF0000"/>
          <w:sz w:val="24"/>
          <w:szCs w:val="24"/>
        </w:rPr>
        <w:t>project submitted by a resident;</w:t>
      </w:r>
      <w:r w:rsidRPr="008A2026">
        <w:rPr>
          <w:rFonts w:ascii="Times New Roman" w:hAnsi="Times New Roman"/>
          <w:color w:val="FF0000"/>
          <w:sz w:val="24"/>
          <w:szCs w:val="24"/>
        </w:rPr>
        <w:t xml:space="preserve"> it being understood that such review and approval or failure to approve shall be non-binding; </w:t>
      </w:r>
    </w:p>
    <w:p w14:paraId="5DFB94E7" w14:textId="77777777" w:rsidR="002D4E17" w:rsidRDefault="002D4E17" w:rsidP="002D4E17">
      <w:pPr>
        <w:rPr>
          <w:rFonts w:ascii="Times New Roman" w:hAnsi="Times New Roman"/>
          <w:color w:val="202020"/>
          <w:sz w:val="24"/>
          <w:szCs w:val="24"/>
        </w:rPr>
      </w:pPr>
    </w:p>
    <w:p w14:paraId="178C5383" w14:textId="77777777" w:rsidR="002D4E17" w:rsidRPr="002D4E17" w:rsidRDefault="008A2026" w:rsidP="002D4E17">
      <w:pPr>
        <w:rPr>
          <w:rFonts w:ascii="Times New Roman" w:hAnsi="Times New Roman"/>
          <w:b/>
          <w:sz w:val="24"/>
          <w:szCs w:val="24"/>
        </w:rPr>
      </w:pPr>
      <w:r>
        <w:rPr>
          <w:rFonts w:ascii="Times New Roman" w:hAnsi="Times New Roman"/>
          <w:b/>
          <w:sz w:val="24"/>
          <w:szCs w:val="24"/>
        </w:rPr>
        <w:t>LETTER A</w:t>
      </w:r>
      <w:r w:rsidR="002D4E17" w:rsidRPr="002D4E17">
        <w:rPr>
          <w:rFonts w:ascii="Times New Roman" w:hAnsi="Times New Roman"/>
          <w:b/>
          <w:sz w:val="24"/>
          <w:szCs w:val="24"/>
        </w:rPr>
        <w:t>. RESPONSE</w:t>
      </w:r>
    </w:p>
    <w:p w14:paraId="7D6C8A26" w14:textId="77777777" w:rsidR="002D4E17" w:rsidRDefault="002D4E17" w:rsidP="002D4E17">
      <w:pPr>
        <w:rPr>
          <w:rFonts w:ascii="Times New Roman" w:hAnsi="Times New Roman"/>
          <w:color w:val="202020"/>
          <w:sz w:val="24"/>
          <w:szCs w:val="24"/>
        </w:rPr>
      </w:pPr>
    </w:p>
    <w:p w14:paraId="47FCD189" w14:textId="77777777" w:rsidR="00FB4C20" w:rsidRDefault="00083DF8" w:rsidP="006E1293">
      <w:pPr>
        <w:rPr>
          <w:rFonts w:ascii="Times New Roman" w:hAnsi="Times New Roman"/>
          <w:color w:val="202020"/>
          <w:sz w:val="24"/>
          <w:szCs w:val="24"/>
        </w:rPr>
      </w:pPr>
      <w:r>
        <w:rPr>
          <w:rFonts w:ascii="Times New Roman" w:hAnsi="Times New Roman"/>
          <w:color w:val="202020"/>
          <w:sz w:val="24"/>
          <w:szCs w:val="24"/>
        </w:rPr>
        <w:t xml:space="preserve">The Booth was designed to strictly adhere to the Official Tuxedo Park Design Guidelines, which were required by Village Ordinance for all design projects before the BAR passed by my Board in 2005-7. I believe the BAR will agree that the design is successful in </w:t>
      </w:r>
      <w:r w:rsidR="00FB4C20">
        <w:rPr>
          <w:rFonts w:ascii="Times New Roman" w:hAnsi="Times New Roman"/>
          <w:color w:val="202020"/>
          <w:sz w:val="24"/>
          <w:szCs w:val="24"/>
        </w:rPr>
        <w:t>meeting the design guidelines and in keeping within the designation of the entire Village as an historic site and its listing on the National Register of Historic Places by the United States Department of the Interior.</w:t>
      </w:r>
    </w:p>
    <w:p w14:paraId="48FF46D1" w14:textId="77777777" w:rsidR="00FB4C20" w:rsidRDefault="00FB4C20">
      <w:pPr>
        <w:spacing w:after="160" w:line="259" w:lineRule="auto"/>
        <w:rPr>
          <w:rFonts w:ascii="Times New Roman" w:hAnsi="Times New Roman"/>
          <w:color w:val="202020"/>
          <w:sz w:val="24"/>
          <w:szCs w:val="24"/>
        </w:rPr>
      </w:pPr>
      <w:r>
        <w:rPr>
          <w:rFonts w:ascii="Times New Roman" w:hAnsi="Times New Roman"/>
          <w:color w:val="202020"/>
          <w:sz w:val="24"/>
          <w:szCs w:val="24"/>
        </w:rPr>
        <w:br w:type="page"/>
      </w:r>
    </w:p>
    <w:p w14:paraId="044C95CC" w14:textId="77777777" w:rsidR="006E1293" w:rsidRPr="00083DF8" w:rsidRDefault="006E1293" w:rsidP="006E1293">
      <w:pPr>
        <w:rPr>
          <w:rFonts w:ascii="Times New Roman" w:hAnsi="Times New Roman"/>
          <w:b/>
          <w:color w:val="202020"/>
          <w:sz w:val="24"/>
          <w:szCs w:val="24"/>
        </w:rPr>
      </w:pPr>
      <w:r>
        <w:rPr>
          <w:rFonts w:ascii="Times New Roman" w:hAnsi="Times New Roman"/>
          <w:color w:val="202020"/>
          <w:sz w:val="24"/>
          <w:szCs w:val="24"/>
        </w:rPr>
        <w:lastRenderedPageBreak/>
        <w:t xml:space="preserve">The following </w:t>
      </w:r>
      <w:r w:rsidR="00083DF8">
        <w:rPr>
          <w:rFonts w:ascii="Times New Roman" w:hAnsi="Times New Roman"/>
          <w:color w:val="202020"/>
          <w:sz w:val="24"/>
          <w:szCs w:val="24"/>
        </w:rPr>
        <w:t xml:space="preserve">required </w:t>
      </w:r>
      <w:r>
        <w:rPr>
          <w:rFonts w:ascii="Times New Roman" w:hAnsi="Times New Roman"/>
          <w:color w:val="202020"/>
          <w:sz w:val="24"/>
          <w:szCs w:val="24"/>
        </w:rPr>
        <w:t xml:space="preserve">steps have been taken </w:t>
      </w:r>
      <w:r w:rsidR="00083DF8">
        <w:rPr>
          <w:rFonts w:ascii="Times New Roman" w:hAnsi="Times New Roman"/>
          <w:color w:val="202020"/>
          <w:sz w:val="24"/>
          <w:szCs w:val="24"/>
        </w:rPr>
        <w:t>in preparation for the Village</w:t>
      </w:r>
      <w:r w:rsidR="00FB3E1A">
        <w:rPr>
          <w:rStyle w:val="FootnoteReference"/>
          <w:rFonts w:ascii="Times New Roman" w:hAnsi="Times New Roman"/>
          <w:color w:val="202020"/>
          <w:sz w:val="24"/>
          <w:szCs w:val="24"/>
        </w:rPr>
        <w:footnoteReference w:id="1"/>
      </w:r>
      <w:r w:rsidR="00083DF8">
        <w:rPr>
          <w:rFonts w:ascii="Times New Roman" w:hAnsi="Times New Roman"/>
          <w:color w:val="202020"/>
          <w:sz w:val="24"/>
          <w:szCs w:val="24"/>
        </w:rPr>
        <w:t xml:space="preserve"> to appear before</w:t>
      </w:r>
      <w:r>
        <w:rPr>
          <w:rFonts w:ascii="Times New Roman" w:hAnsi="Times New Roman"/>
          <w:color w:val="202020"/>
          <w:sz w:val="24"/>
          <w:szCs w:val="24"/>
        </w:rPr>
        <w:t xml:space="preserve"> the BAR:</w:t>
      </w:r>
    </w:p>
    <w:p w14:paraId="091B6CBC" w14:textId="77777777" w:rsidR="00162BD0" w:rsidRDefault="00162BD0" w:rsidP="006E1293">
      <w:pPr>
        <w:rPr>
          <w:rFonts w:ascii="Times New Roman" w:hAnsi="Times New Roman"/>
          <w:color w:val="202020"/>
          <w:sz w:val="24"/>
          <w:szCs w:val="24"/>
        </w:rPr>
      </w:pPr>
    </w:p>
    <w:p w14:paraId="7C270F8E" w14:textId="71AE5C0E" w:rsidR="006E1293" w:rsidRPr="003D667D" w:rsidRDefault="006E1293" w:rsidP="003D667D">
      <w:pPr>
        <w:pStyle w:val="ListParagraph"/>
        <w:numPr>
          <w:ilvl w:val="0"/>
          <w:numId w:val="3"/>
        </w:numPr>
        <w:rPr>
          <w:rFonts w:ascii="Times New Roman" w:hAnsi="Times New Roman"/>
          <w:color w:val="202020"/>
          <w:sz w:val="24"/>
          <w:szCs w:val="24"/>
        </w:rPr>
      </w:pPr>
      <w:r w:rsidRPr="003D667D">
        <w:rPr>
          <w:rFonts w:ascii="Times New Roman" w:hAnsi="Times New Roman"/>
          <w:color w:val="202020"/>
          <w:sz w:val="24"/>
          <w:szCs w:val="24"/>
        </w:rPr>
        <w:t xml:space="preserve">I sent a letter dated 8/15/2019 to the BAR Attorney and Chairwomen </w:t>
      </w:r>
      <w:r w:rsidR="00FB3E1A" w:rsidRPr="00FF360D">
        <w:rPr>
          <w:rFonts w:ascii="Times New Roman" w:hAnsi="Times New Roman"/>
          <w:color w:val="FF0000"/>
          <w:sz w:val="24"/>
          <w:szCs w:val="24"/>
        </w:rPr>
        <w:t xml:space="preserve">(See letter - Attachment </w:t>
      </w:r>
      <w:r w:rsidR="00FF360D" w:rsidRPr="00FF360D">
        <w:rPr>
          <w:rFonts w:ascii="Times New Roman" w:hAnsi="Times New Roman"/>
          <w:color w:val="FF0000"/>
          <w:sz w:val="24"/>
          <w:szCs w:val="24"/>
        </w:rPr>
        <w:t>A</w:t>
      </w:r>
      <w:r w:rsidR="00FB3E1A" w:rsidRPr="00FF360D">
        <w:rPr>
          <w:rFonts w:ascii="Times New Roman" w:hAnsi="Times New Roman"/>
          <w:color w:val="FF0000"/>
          <w:sz w:val="24"/>
          <w:szCs w:val="24"/>
        </w:rPr>
        <w:t>)</w:t>
      </w:r>
      <w:r w:rsidR="00FB3E1A" w:rsidRPr="003D667D">
        <w:rPr>
          <w:rFonts w:ascii="Times New Roman" w:hAnsi="Times New Roman"/>
          <w:color w:val="202020"/>
          <w:sz w:val="24"/>
          <w:szCs w:val="24"/>
        </w:rPr>
        <w:t xml:space="preserve"> </w:t>
      </w:r>
      <w:r w:rsidRPr="003D667D">
        <w:rPr>
          <w:rFonts w:ascii="Times New Roman" w:hAnsi="Times New Roman"/>
          <w:color w:val="202020"/>
          <w:sz w:val="24"/>
          <w:szCs w:val="24"/>
        </w:rPr>
        <w:t>inquiring about the process, and what the</w:t>
      </w:r>
      <w:r w:rsidR="00FB3E1A" w:rsidRPr="003D667D">
        <w:rPr>
          <w:rFonts w:ascii="Times New Roman" w:hAnsi="Times New Roman"/>
          <w:color w:val="202020"/>
          <w:sz w:val="24"/>
          <w:szCs w:val="24"/>
        </w:rPr>
        <w:t xml:space="preserve"> BAR</w:t>
      </w:r>
      <w:r w:rsidRPr="003D667D">
        <w:rPr>
          <w:rFonts w:ascii="Times New Roman" w:hAnsi="Times New Roman"/>
          <w:color w:val="202020"/>
          <w:sz w:val="24"/>
          <w:szCs w:val="24"/>
        </w:rPr>
        <w:t xml:space="preserve"> would like to review other than the Bo</w:t>
      </w:r>
      <w:r w:rsidR="00594250">
        <w:rPr>
          <w:rFonts w:ascii="Times New Roman" w:hAnsi="Times New Roman"/>
          <w:color w:val="202020"/>
          <w:sz w:val="24"/>
          <w:szCs w:val="24"/>
        </w:rPr>
        <w:t>oth plans they already reviewed</w:t>
      </w:r>
      <w:r w:rsidR="00BB6577">
        <w:rPr>
          <w:rFonts w:ascii="Times New Roman" w:hAnsi="Times New Roman"/>
          <w:color w:val="202020"/>
          <w:sz w:val="24"/>
          <w:szCs w:val="24"/>
        </w:rPr>
        <w:t xml:space="preserve"> by email </w:t>
      </w:r>
      <w:r w:rsidR="00083DF8" w:rsidRPr="003D667D">
        <w:rPr>
          <w:rFonts w:ascii="Times New Roman" w:hAnsi="Times New Roman"/>
          <w:color w:val="202020"/>
          <w:sz w:val="24"/>
          <w:szCs w:val="24"/>
        </w:rPr>
        <w:t xml:space="preserve">and </w:t>
      </w:r>
      <w:r w:rsidR="0072773D" w:rsidRPr="003D667D">
        <w:rPr>
          <w:rFonts w:ascii="Times New Roman" w:hAnsi="Times New Roman"/>
          <w:color w:val="202020"/>
          <w:sz w:val="24"/>
          <w:szCs w:val="24"/>
        </w:rPr>
        <w:t>again whe</w:t>
      </w:r>
      <w:r w:rsidR="00594250">
        <w:rPr>
          <w:rFonts w:ascii="Times New Roman" w:hAnsi="Times New Roman"/>
          <w:color w:val="202020"/>
          <w:sz w:val="24"/>
          <w:szCs w:val="24"/>
        </w:rPr>
        <w:t>n I appeared before the BAR</w:t>
      </w:r>
      <w:r w:rsidR="0072773D" w:rsidRPr="003D667D">
        <w:rPr>
          <w:rFonts w:ascii="Times New Roman" w:hAnsi="Times New Roman"/>
          <w:color w:val="202020"/>
          <w:sz w:val="24"/>
          <w:szCs w:val="24"/>
        </w:rPr>
        <w:t xml:space="preserve">. </w:t>
      </w:r>
      <w:r w:rsidR="00FB3E1A" w:rsidRPr="003D667D">
        <w:rPr>
          <w:rFonts w:ascii="Times New Roman" w:hAnsi="Times New Roman"/>
          <w:color w:val="202020"/>
          <w:sz w:val="24"/>
          <w:szCs w:val="24"/>
        </w:rPr>
        <w:t xml:space="preserve">I am waiting for a response to my letter </w:t>
      </w:r>
      <w:r w:rsidR="00FF360D" w:rsidRPr="00FF360D">
        <w:rPr>
          <w:rFonts w:ascii="Times New Roman" w:hAnsi="Times New Roman"/>
          <w:color w:val="FF0000"/>
          <w:sz w:val="24"/>
          <w:szCs w:val="24"/>
        </w:rPr>
        <w:t>(See letter - Attachment A</w:t>
      </w:r>
      <w:r w:rsidR="00FF360D">
        <w:rPr>
          <w:rFonts w:ascii="Times New Roman" w:hAnsi="Times New Roman"/>
          <w:color w:val="FF0000"/>
          <w:sz w:val="24"/>
          <w:szCs w:val="24"/>
        </w:rPr>
        <w:t>1</w:t>
      </w:r>
      <w:r w:rsidR="00FF360D" w:rsidRPr="00FF360D">
        <w:rPr>
          <w:rFonts w:ascii="Times New Roman" w:hAnsi="Times New Roman"/>
          <w:color w:val="FF0000"/>
          <w:sz w:val="24"/>
          <w:szCs w:val="24"/>
        </w:rPr>
        <w:t>)</w:t>
      </w:r>
      <w:r w:rsidR="00FF360D">
        <w:rPr>
          <w:rFonts w:ascii="Times New Roman" w:hAnsi="Times New Roman"/>
          <w:color w:val="FF0000"/>
          <w:sz w:val="24"/>
          <w:szCs w:val="24"/>
        </w:rPr>
        <w:t>.</w:t>
      </w:r>
    </w:p>
    <w:p w14:paraId="018CC1B0" w14:textId="77777777" w:rsidR="006E1293" w:rsidRDefault="006E1293" w:rsidP="002D4E17">
      <w:pPr>
        <w:rPr>
          <w:rFonts w:ascii="Times New Roman" w:hAnsi="Times New Roman"/>
          <w:color w:val="202020"/>
          <w:sz w:val="24"/>
          <w:szCs w:val="24"/>
        </w:rPr>
      </w:pPr>
    </w:p>
    <w:p w14:paraId="0FEF1D3C" w14:textId="77777777" w:rsidR="008A2026" w:rsidRPr="003D667D" w:rsidRDefault="008A2026" w:rsidP="003D667D">
      <w:pPr>
        <w:pStyle w:val="ListParagraph"/>
        <w:numPr>
          <w:ilvl w:val="0"/>
          <w:numId w:val="3"/>
        </w:numPr>
        <w:rPr>
          <w:rFonts w:ascii="Times New Roman" w:hAnsi="Times New Roman"/>
          <w:color w:val="202020"/>
          <w:sz w:val="24"/>
          <w:szCs w:val="24"/>
        </w:rPr>
      </w:pPr>
      <w:r w:rsidRPr="003D667D">
        <w:rPr>
          <w:rFonts w:ascii="Times New Roman" w:hAnsi="Times New Roman"/>
          <w:color w:val="202020"/>
          <w:sz w:val="24"/>
          <w:szCs w:val="24"/>
        </w:rPr>
        <w:t xml:space="preserve">The </w:t>
      </w:r>
      <w:r w:rsidR="00B25E4C" w:rsidRPr="003D667D">
        <w:rPr>
          <w:rFonts w:ascii="Times New Roman" w:hAnsi="Times New Roman"/>
          <w:color w:val="202020"/>
          <w:sz w:val="24"/>
          <w:szCs w:val="24"/>
        </w:rPr>
        <w:t xml:space="preserve">Village </w:t>
      </w:r>
      <w:r w:rsidRPr="003D667D">
        <w:rPr>
          <w:rFonts w:ascii="Times New Roman" w:hAnsi="Times New Roman"/>
          <w:color w:val="202020"/>
          <w:sz w:val="24"/>
          <w:szCs w:val="24"/>
        </w:rPr>
        <w:t xml:space="preserve">Building Inspector and </w:t>
      </w:r>
      <w:r w:rsidR="006E1293" w:rsidRPr="003D667D">
        <w:rPr>
          <w:rFonts w:ascii="Times New Roman" w:hAnsi="Times New Roman"/>
          <w:color w:val="202020"/>
          <w:sz w:val="24"/>
          <w:szCs w:val="24"/>
        </w:rPr>
        <w:t xml:space="preserve">Code Enforcement Officer John Ledwith and </w:t>
      </w:r>
      <w:r w:rsidRPr="003D667D">
        <w:rPr>
          <w:rFonts w:ascii="Times New Roman" w:hAnsi="Times New Roman"/>
          <w:color w:val="202020"/>
          <w:sz w:val="24"/>
          <w:szCs w:val="24"/>
        </w:rPr>
        <w:t xml:space="preserve">I </w:t>
      </w:r>
      <w:r w:rsidR="00083DF8" w:rsidRPr="003D667D">
        <w:rPr>
          <w:rFonts w:ascii="Times New Roman" w:hAnsi="Times New Roman"/>
          <w:color w:val="202020"/>
          <w:sz w:val="24"/>
          <w:szCs w:val="24"/>
        </w:rPr>
        <w:t xml:space="preserve">met to </w:t>
      </w:r>
      <w:r w:rsidRPr="003D667D">
        <w:rPr>
          <w:rFonts w:ascii="Times New Roman" w:hAnsi="Times New Roman"/>
          <w:color w:val="202020"/>
          <w:sz w:val="24"/>
          <w:szCs w:val="24"/>
        </w:rPr>
        <w:t>review the Building Permit Application Package</w:t>
      </w:r>
      <w:r w:rsidR="00B25E4C" w:rsidRPr="003D667D">
        <w:rPr>
          <w:rFonts w:ascii="Times New Roman" w:hAnsi="Times New Roman"/>
          <w:color w:val="202020"/>
          <w:sz w:val="24"/>
          <w:szCs w:val="24"/>
        </w:rPr>
        <w:t xml:space="preserve">; and </w:t>
      </w:r>
      <w:r w:rsidR="00083DF8" w:rsidRPr="003D667D">
        <w:rPr>
          <w:rFonts w:ascii="Times New Roman" w:hAnsi="Times New Roman"/>
          <w:color w:val="202020"/>
          <w:sz w:val="24"/>
          <w:szCs w:val="24"/>
        </w:rPr>
        <w:t xml:space="preserve">The </w:t>
      </w:r>
      <w:r w:rsidR="006E1293" w:rsidRPr="003D667D">
        <w:rPr>
          <w:rFonts w:ascii="Times New Roman" w:hAnsi="Times New Roman"/>
          <w:color w:val="202020"/>
          <w:sz w:val="24"/>
          <w:szCs w:val="24"/>
        </w:rPr>
        <w:t>BUILDING DEPARTMENT – APPLICATION/PERMIT</w:t>
      </w:r>
      <w:r w:rsidR="00B25E4C" w:rsidRPr="003D667D">
        <w:rPr>
          <w:rFonts w:ascii="Times New Roman" w:hAnsi="Times New Roman"/>
          <w:color w:val="202020"/>
          <w:sz w:val="24"/>
          <w:szCs w:val="24"/>
        </w:rPr>
        <w:t xml:space="preserve"> h</w:t>
      </w:r>
      <w:r w:rsidR="003D667D" w:rsidRPr="003D667D">
        <w:rPr>
          <w:rFonts w:ascii="Times New Roman" w:hAnsi="Times New Roman"/>
          <w:color w:val="202020"/>
          <w:sz w:val="24"/>
          <w:szCs w:val="24"/>
        </w:rPr>
        <w:t>as been completed and submitted (minus waived fees).</w:t>
      </w:r>
    </w:p>
    <w:p w14:paraId="63414549" w14:textId="77777777" w:rsidR="00083DF8" w:rsidRDefault="00083DF8" w:rsidP="002D4E17">
      <w:pPr>
        <w:rPr>
          <w:rFonts w:ascii="Times New Roman" w:hAnsi="Times New Roman"/>
          <w:color w:val="202020"/>
          <w:sz w:val="24"/>
          <w:szCs w:val="24"/>
        </w:rPr>
      </w:pPr>
    </w:p>
    <w:p w14:paraId="5A0BF997" w14:textId="034C281D" w:rsidR="00083DF8" w:rsidRPr="003D667D" w:rsidRDefault="00594250" w:rsidP="003D667D">
      <w:pPr>
        <w:pStyle w:val="ListParagraph"/>
        <w:numPr>
          <w:ilvl w:val="0"/>
          <w:numId w:val="3"/>
        </w:numPr>
        <w:rPr>
          <w:rFonts w:ascii="Times New Roman" w:hAnsi="Times New Roman"/>
          <w:color w:val="202020"/>
          <w:sz w:val="24"/>
          <w:szCs w:val="24"/>
        </w:rPr>
      </w:pPr>
      <w:r>
        <w:rPr>
          <w:rFonts w:ascii="Times New Roman" w:hAnsi="Times New Roman"/>
          <w:color w:val="202020"/>
          <w:sz w:val="24"/>
          <w:szCs w:val="24"/>
        </w:rPr>
        <w:t>A</w:t>
      </w:r>
      <w:r w:rsidR="00B25E4C" w:rsidRPr="003D667D">
        <w:rPr>
          <w:rFonts w:ascii="Times New Roman" w:hAnsi="Times New Roman"/>
          <w:color w:val="202020"/>
          <w:sz w:val="24"/>
          <w:szCs w:val="24"/>
        </w:rPr>
        <w:t>ddition</w:t>
      </w:r>
      <w:r>
        <w:rPr>
          <w:rFonts w:ascii="Times New Roman" w:hAnsi="Times New Roman"/>
          <w:color w:val="202020"/>
          <w:sz w:val="24"/>
          <w:szCs w:val="24"/>
        </w:rPr>
        <w:t>ally</w:t>
      </w:r>
      <w:r w:rsidR="00B25E4C" w:rsidRPr="003D667D">
        <w:rPr>
          <w:rFonts w:ascii="Times New Roman" w:hAnsi="Times New Roman"/>
          <w:color w:val="202020"/>
          <w:sz w:val="24"/>
          <w:szCs w:val="24"/>
        </w:rPr>
        <w:t>,</w:t>
      </w:r>
      <w:r>
        <w:rPr>
          <w:rFonts w:ascii="Times New Roman" w:hAnsi="Times New Roman"/>
          <w:color w:val="202020"/>
          <w:sz w:val="24"/>
          <w:szCs w:val="24"/>
        </w:rPr>
        <w:t xml:space="preserve"> and</w:t>
      </w:r>
      <w:r w:rsidR="00B25E4C" w:rsidRPr="003D667D">
        <w:rPr>
          <w:rFonts w:ascii="Times New Roman" w:hAnsi="Times New Roman"/>
          <w:color w:val="202020"/>
          <w:sz w:val="24"/>
          <w:szCs w:val="24"/>
        </w:rPr>
        <w:t xml:space="preserve"> in</w:t>
      </w:r>
      <w:r>
        <w:rPr>
          <w:rFonts w:ascii="Times New Roman" w:hAnsi="Times New Roman"/>
          <w:color w:val="202020"/>
          <w:sz w:val="24"/>
          <w:szCs w:val="24"/>
        </w:rPr>
        <w:t xml:space="preserve"> </w:t>
      </w:r>
      <w:r w:rsidR="00B25E4C" w:rsidRPr="003D667D">
        <w:rPr>
          <w:rFonts w:ascii="Times New Roman" w:hAnsi="Times New Roman"/>
          <w:color w:val="202020"/>
          <w:sz w:val="24"/>
          <w:szCs w:val="24"/>
        </w:rPr>
        <w:t>compliance with the</w:t>
      </w:r>
      <w:r>
        <w:rPr>
          <w:rFonts w:ascii="Times New Roman" w:hAnsi="Times New Roman"/>
          <w:color w:val="202020"/>
          <w:sz w:val="24"/>
          <w:szCs w:val="24"/>
        </w:rPr>
        <w:t xml:space="preserve"> BAR process,</w:t>
      </w:r>
      <w:r w:rsidR="00B25E4C" w:rsidRPr="003D667D">
        <w:rPr>
          <w:rFonts w:ascii="Times New Roman" w:hAnsi="Times New Roman"/>
          <w:color w:val="202020"/>
          <w:sz w:val="24"/>
          <w:szCs w:val="24"/>
        </w:rPr>
        <w:t xml:space="preserve"> </w:t>
      </w:r>
      <w:r>
        <w:rPr>
          <w:rFonts w:ascii="Times New Roman" w:hAnsi="Times New Roman"/>
          <w:color w:val="202020"/>
          <w:sz w:val="24"/>
          <w:szCs w:val="24"/>
        </w:rPr>
        <w:t>John Ledwith is</w:t>
      </w:r>
      <w:r w:rsidR="00083DF8" w:rsidRPr="003D667D">
        <w:rPr>
          <w:rFonts w:ascii="Times New Roman" w:hAnsi="Times New Roman"/>
          <w:color w:val="202020"/>
          <w:sz w:val="24"/>
          <w:szCs w:val="24"/>
        </w:rPr>
        <w:t xml:space="preserve"> in possession of the sealed and stamped architectural drawings in print and digital format</w:t>
      </w:r>
      <w:r>
        <w:rPr>
          <w:rFonts w:ascii="Times New Roman" w:hAnsi="Times New Roman"/>
          <w:color w:val="202020"/>
          <w:sz w:val="24"/>
          <w:szCs w:val="24"/>
        </w:rPr>
        <w:t>s</w:t>
      </w:r>
      <w:r w:rsidR="00083DF8" w:rsidRPr="003D667D">
        <w:rPr>
          <w:rFonts w:ascii="Times New Roman" w:hAnsi="Times New Roman"/>
          <w:color w:val="202020"/>
          <w:sz w:val="24"/>
          <w:szCs w:val="24"/>
        </w:rPr>
        <w:t>. This package includes the steel frame design, drawing A-400. In addition, he is in possession of color renderings of the Booth exterior and a 3D model of the Booth interior and exterior; Specification cuts of the exterior lighting, microphone and intercom system, transaction drawers, and bulletproof windows and door. John has also received references to each finish color and material that composes the exterior design. They include the stonework, cedar roof, cedar walls, copper gutters and leaders, and paint colors.</w:t>
      </w:r>
    </w:p>
    <w:p w14:paraId="187305F3" w14:textId="77777777" w:rsidR="00083DF8" w:rsidRDefault="00083DF8" w:rsidP="002D4E17">
      <w:pPr>
        <w:rPr>
          <w:rFonts w:ascii="Times New Roman" w:hAnsi="Times New Roman"/>
          <w:color w:val="202020"/>
          <w:sz w:val="24"/>
          <w:szCs w:val="24"/>
        </w:rPr>
      </w:pPr>
    </w:p>
    <w:p w14:paraId="0FB80AEE" w14:textId="7DDCEAEB" w:rsidR="00083DF8" w:rsidRPr="008B5F8A" w:rsidRDefault="008B5F8A" w:rsidP="008B5F8A">
      <w:pPr>
        <w:ind w:firstLine="360"/>
        <w:rPr>
          <w:rFonts w:ascii="Times New Roman" w:hAnsi="Times New Roman"/>
          <w:color w:val="FF0000"/>
          <w:sz w:val="24"/>
          <w:szCs w:val="24"/>
        </w:rPr>
      </w:pPr>
      <w:r w:rsidRPr="008B5F8A">
        <w:rPr>
          <w:rFonts w:ascii="Times New Roman" w:hAnsi="Times New Roman"/>
          <w:color w:val="FF0000"/>
          <w:sz w:val="24"/>
          <w:szCs w:val="24"/>
        </w:rPr>
        <w:t>The Building Inspector and Code Enforcement Officer will p</w:t>
      </w:r>
      <w:r w:rsidR="003D667D" w:rsidRPr="008B5F8A">
        <w:rPr>
          <w:rFonts w:ascii="Times New Roman" w:hAnsi="Times New Roman"/>
          <w:color w:val="FF0000"/>
          <w:sz w:val="24"/>
          <w:szCs w:val="24"/>
        </w:rPr>
        <w:t>repar</w:t>
      </w:r>
      <w:r w:rsidRPr="008B5F8A">
        <w:rPr>
          <w:rFonts w:ascii="Times New Roman" w:hAnsi="Times New Roman"/>
          <w:color w:val="FF0000"/>
          <w:sz w:val="24"/>
          <w:szCs w:val="24"/>
        </w:rPr>
        <w:t>e</w:t>
      </w:r>
      <w:r w:rsidR="003D667D" w:rsidRPr="008B5F8A">
        <w:rPr>
          <w:rFonts w:ascii="Times New Roman" w:hAnsi="Times New Roman"/>
          <w:color w:val="FF0000"/>
          <w:sz w:val="24"/>
          <w:szCs w:val="24"/>
        </w:rPr>
        <w:t xml:space="preserve"> BAR submittal package.</w:t>
      </w:r>
      <w:r w:rsidR="00083DF8" w:rsidRPr="008B5F8A">
        <w:rPr>
          <w:rFonts w:ascii="Times New Roman" w:hAnsi="Times New Roman"/>
          <w:color w:val="FF0000"/>
          <w:sz w:val="24"/>
          <w:szCs w:val="24"/>
        </w:rPr>
        <w:t xml:space="preserve"> </w:t>
      </w:r>
    </w:p>
    <w:p w14:paraId="22880329" w14:textId="77777777" w:rsidR="00083DF8" w:rsidRDefault="00083DF8" w:rsidP="002D4E17">
      <w:pPr>
        <w:rPr>
          <w:rFonts w:ascii="Times New Roman" w:hAnsi="Times New Roman"/>
          <w:color w:val="202020"/>
          <w:sz w:val="24"/>
          <w:szCs w:val="24"/>
        </w:rPr>
      </w:pPr>
    </w:p>
    <w:p w14:paraId="56EE064C" w14:textId="77777777" w:rsidR="00083DF8" w:rsidRDefault="00083DF8" w:rsidP="002D4E17">
      <w:pPr>
        <w:rPr>
          <w:rFonts w:ascii="Times New Roman" w:hAnsi="Times New Roman"/>
          <w:color w:val="202020"/>
          <w:sz w:val="24"/>
          <w:szCs w:val="24"/>
        </w:rPr>
      </w:pPr>
    </w:p>
    <w:p w14:paraId="0474799D" w14:textId="77777777" w:rsidR="006E1293" w:rsidRDefault="006E1293" w:rsidP="002D4E17">
      <w:pPr>
        <w:rPr>
          <w:rFonts w:ascii="Times New Roman" w:hAnsi="Times New Roman"/>
          <w:color w:val="202020"/>
          <w:sz w:val="24"/>
          <w:szCs w:val="24"/>
        </w:rPr>
      </w:pPr>
    </w:p>
    <w:p w14:paraId="036A3403" w14:textId="77777777" w:rsidR="006E1293" w:rsidRDefault="006E1293" w:rsidP="002D4E17">
      <w:pPr>
        <w:rPr>
          <w:rFonts w:ascii="Times New Roman" w:hAnsi="Times New Roman"/>
          <w:color w:val="202020"/>
          <w:sz w:val="24"/>
          <w:szCs w:val="24"/>
        </w:rPr>
      </w:pPr>
    </w:p>
    <w:p w14:paraId="1C59FE81" w14:textId="77777777" w:rsidR="008A2026" w:rsidRDefault="008A2026" w:rsidP="002D4E17">
      <w:pPr>
        <w:rPr>
          <w:rFonts w:ascii="Times New Roman" w:hAnsi="Times New Roman"/>
          <w:color w:val="202020"/>
          <w:sz w:val="24"/>
          <w:szCs w:val="24"/>
        </w:rPr>
      </w:pPr>
      <w:bookmarkStart w:id="0" w:name="_GoBack"/>
      <w:bookmarkEnd w:id="0"/>
    </w:p>
    <w:sectPr w:rsidR="008A20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AD421" w14:textId="77777777" w:rsidR="00087265" w:rsidRDefault="00087265" w:rsidP="00C8420F">
      <w:r>
        <w:separator/>
      </w:r>
    </w:p>
  </w:endnote>
  <w:endnote w:type="continuationSeparator" w:id="0">
    <w:p w14:paraId="2ACFCFE6" w14:textId="77777777" w:rsidR="00087265" w:rsidRDefault="00087265" w:rsidP="00C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 Typewriter">
    <w:altName w:val="Arial"/>
    <w:charset w:val="00"/>
    <w:family w:val="auto"/>
    <w:pitch w:val="variable"/>
    <w:sig w:usb0="00000000" w:usb1="00000019" w:usb2="00000000" w:usb3="00000000" w:csb0="000001FB"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13FD7" w14:textId="77777777" w:rsidR="00C8420F" w:rsidRDefault="00C8420F">
    <w:pPr>
      <w:pStyle w:val="Footer"/>
    </w:pPr>
    <w:r w:rsidRPr="00C8420F">
      <w:rPr>
        <w:noProof/>
      </w:rPr>
      <w:drawing>
        <wp:inline distT="0" distB="0" distL="0" distR="0" wp14:anchorId="6520DEEC" wp14:editId="3914EBE3">
          <wp:extent cx="866899" cy="831659"/>
          <wp:effectExtent l="0" t="0" r="0" b="6985"/>
          <wp:docPr id="1" name="Picture 1" descr="C:\Users\tuxedo\Desktop\Village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xedo\Desktop\Village 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535" cy="83706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6BB47" w14:textId="77777777" w:rsidR="00087265" w:rsidRDefault="00087265" w:rsidP="00C8420F">
      <w:r>
        <w:separator/>
      </w:r>
    </w:p>
  </w:footnote>
  <w:footnote w:type="continuationSeparator" w:id="0">
    <w:p w14:paraId="111DBA25" w14:textId="77777777" w:rsidR="00087265" w:rsidRDefault="00087265" w:rsidP="00C8420F">
      <w:r>
        <w:continuationSeparator/>
      </w:r>
    </w:p>
  </w:footnote>
  <w:footnote w:id="1">
    <w:p w14:paraId="72AA295F" w14:textId="77777777" w:rsidR="00FB3E1A" w:rsidRDefault="00FB3E1A">
      <w:pPr>
        <w:pStyle w:val="FootnoteText"/>
      </w:pPr>
      <w:r>
        <w:rPr>
          <w:rStyle w:val="FootnoteReference"/>
        </w:rPr>
        <w:footnoteRef/>
      </w:r>
      <w:r>
        <w:t xml:space="preserve"> The Village is the applicant and by default the Board has asked me to represent the Village.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6F66"/>
    <w:multiLevelType w:val="hybridMultilevel"/>
    <w:tmpl w:val="2038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13361"/>
    <w:multiLevelType w:val="hybridMultilevel"/>
    <w:tmpl w:val="869EF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12C00"/>
    <w:multiLevelType w:val="hybridMultilevel"/>
    <w:tmpl w:val="BE86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4D"/>
    <w:rsid w:val="00000105"/>
    <w:rsid w:val="00083DF8"/>
    <w:rsid w:val="00087265"/>
    <w:rsid w:val="000A534D"/>
    <w:rsid w:val="000B2AE0"/>
    <w:rsid w:val="00162BD0"/>
    <w:rsid w:val="00173246"/>
    <w:rsid w:val="00183857"/>
    <w:rsid w:val="00223C43"/>
    <w:rsid w:val="002D4E17"/>
    <w:rsid w:val="002F1576"/>
    <w:rsid w:val="003C26C7"/>
    <w:rsid w:val="003D667D"/>
    <w:rsid w:val="003D7B21"/>
    <w:rsid w:val="003E7893"/>
    <w:rsid w:val="005151DB"/>
    <w:rsid w:val="00516F74"/>
    <w:rsid w:val="00585C4B"/>
    <w:rsid w:val="00594250"/>
    <w:rsid w:val="00670B64"/>
    <w:rsid w:val="00693ADF"/>
    <w:rsid w:val="006E1293"/>
    <w:rsid w:val="007260B6"/>
    <w:rsid w:val="0072773D"/>
    <w:rsid w:val="007500D5"/>
    <w:rsid w:val="00837405"/>
    <w:rsid w:val="008A2026"/>
    <w:rsid w:val="008B5F8A"/>
    <w:rsid w:val="00910155"/>
    <w:rsid w:val="00B25E4C"/>
    <w:rsid w:val="00B6658E"/>
    <w:rsid w:val="00BA150F"/>
    <w:rsid w:val="00BB198B"/>
    <w:rsid w:val="00BB6577"/>
    <w:rsid w:val="00BF7E13"/>
    <w:rsid w:val="00C8420F"/>
    <w:rsid w:val="00CB18AB"/>
    <w:rsid w:val="00D004EE"/>
    <w:rsid w:val="00D17B11"/>
    <w:rsid w:val="00D5636E"/>
    <w:rsid w:val="00FA764D"/>
    <w:rsid w:val="00FB3E1A"/>
    <w:rsid w:val="00FB4C20"/>
    <w:rsid w:val="00FF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640830"/>
  <w15:chartTrackingRefBased/>
  <w15:docId w15:val="{89E37C4C-1FAD-4C21-8005-C81F3720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4D"/>
    <w:pPr>
      <w:spacing w:after="0" w:line="240" w:lineRule="auto"/>
    </w:pPr>
    <w:rPr>
      <w:rFonts w:ascii="American Typewriter" w:eastAsia="Times" w:hAnsi="American Typewriter"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2AE0"/>
    <w:pPr>
      <w:tabs>
        <w:tab w:val="center" w:pos="4320"/>
        <w:tab w:val="right" w:pos="8640"/>
      </w:tabs>
      <w:ind w:right="-360"/>
    </w:pPr>
    <w:rPr>
      <w:rFonts w:ascii="Times New Roman" w:eastAsia="Times New Roman" w:hAnsi="Times New Roman"/>
      <w:spacing w:val="14"/>
      <w:sz w:val="18"/>
    </w:rPr>
  </w:style>
  <w:style w:type="character" w:customStyle="1" w:styleId="HeaderChar">
    <w:name w:val="Header Char"/>
    <w:basedOn w:val="DefaultParagraphFont"/>
    <w:link w:val="Header"/>
    <w:rsid w:val="000B2AE0"/>
    <w:rPr>
      <w:rFonts w:ascii="Times New Roman" w:eastAsia="Times New Roman" w:hAnsi="Times New Roman" w:cs="Times New Roman"/>
      <w:spacing w:val="14"/>
      <w:sz w:val="18"/>
      <w:szCs w:val="20"/>
    </w:rPr>
  </w:style>
  <w:style w:type="paragraph" w:styleId="ListParagraph">
    <w:name w:val="List Paragraph"/>
    <w:basedOn w:val="Normal"/>
    <w:uiPriority w:val="34"/>
    <w:qFormat/>
    <w:rsid w:val="005151DB"/>
    <w:pPr>
      <w:ind w:left="720"/>
      <w:contextualSpacing/>
    </w:pPr>
  </w:style>
  <w:style w:type="paragraph" w:styleId="Footer">
    <w:name w:val="footer"/>
    <w:basedOn w:val="Normal"/>
    <w:link w:val="FooterChar"/>
    <w:uiPriority w:val="99"/>
    <w:unhideWhenUsed/>
    <w:rsid w:val="00C8420F"/>
    <w:pPr>
      <w:tabs>
        <w:tab w:val="center" w:pos="4680"/>
        <w:tab w:val="right" w:pos="9360"/>
      </w:tabs>
    </w:pPr>
  </w:style>
  <w:style w:type="character" w:customStyle="1" w:styleId="FooterChar">
    <w:name w:val="Footer Char"/>
    <w:basedOn w:val="DefaultParagraphFont"/>
    <w:link w:val="Footer"/>
    <w:uiPriority w:val="99"/>
    <w:rsid w:val="00C8420F"/>
    <w:rPr>
      <w:rFonts w:ascii="American Typewriter" w:eastAsia="Times" w:hAnsi="American Typewriter" w:cs="Times New Roman"/>
      <w:sz w:val="28"/>
      <w:szCs w:val="20"/>
    </w:rPr>
  </w:style>
  <w:style w:type="paragraph" w:styleId="FootnoteText">
    <w:name w:val="footnote text"/>
    <w:basedOn w:val="Normal"/>
    <w:link w:val="FootnoteTextChar"/>
    <w:uiPriority w:val="99"/>
    <w:semiHidden/>
    <w:unhideWhenUsed/>
    <w:rsid w:val="00083DF8"/>
    <w:rPr>
      <w:sz w:val="20"/>
    </w:rPr>
  </w:style>
  <w:style w:type="character" w:customStyle="1" w:styleId="FootnoteTextChar">
    <w:name w:val="Footnote Text Char"/>
    <w:basedOn w:val="DefaultParagraphFont"/>
    <w:link w:val="FootnoteText"/>
    <w:uiPriority w:val="99"/>
    <w:semiHidden/>
    <w:rsid w:val="00083DF8"/>
    <w:rPr>
      <w:rFonts w:ascii="American Typewriter" w:eastAsia="Times" w:hAnsi="American Typewriter" w:cs="Times New Roman"/>
      <w:sz w:val="20"/>
      <w:szCs w:val="20"/>
    </w:rPr>
  </w:style>
  <w:style w:type="character" w:styleId="FootnoteReference">
    <w:name w:val="footnote reference"/>
    <w:basedOn w:val="DefaultParagraphFont"/>
    <w:uiPriority w:val="99"/>
    <w:semiHidden/>
    <w:unhideWhenUsed/>
    <w:rsid w:val="00083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330">
      <w:bodyDiv w:val="1"/>
      <w:marLeft w:val="0"/>
      <w:marRight w:val="0"/>
      <w:marTop w:val="0"/>
      <w:marBottom w:val="0"/>
      <w:divBdr>
        <w:top w:val="none" w:sz="0" w:space="0" w:color="auto"/>
        <w:left w:val="none" w:sz="0" w:space="0" w:color="auto"/>
        <w:bottom w:val="none" w:sz="0" w:space="0" w:color="auto"/>
        <w:right w:val="none" w:sz="0" w:space="0" w:color="auto"/>
      </w:divBdr>
    </w:div>
    <w:div w:id="1668902477">
      <w:bodyDiv w:val="1"/>
      <w:marLeft w:val="0"/>
      <w:marRight w:val="0"/>
      <w:marTop w:val="0"/>
      <w:marBottom w:val="0"/>
      <w:divBdr>
        <w:top w:val="none" w:sz="0" w:space="0" w:color="auto"/>
        <w:left w:val="none" w:sz="0" w:space="0" w:color="auto"/>
        <w:bottom w:val="none" w:sz="0" w:space="0" w:color="auto"/>
        <w:right w:val="none" w:sz="0" w:space="0" w:color="auto"/>
      </w:divBdr>
    </w:div>
    <w:div w:id="19691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C1B2-46F2-418F-85C0-2717C5BA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McFadden, Founder/CEO, Consulting For Architects, Inc.</dc:creator>
  <cp:keywords/>
  <dc:description/>
  <cp:lastModifiedBy>David McFadden</cp:lastModifiedBy>
  <cp:revision>4</cp:revision>
  <dcterms:created xsi:type="dcterms:W3CDTF">2019-08-20T22:12:00Z</dcterms:created>
  <dcterms:modified xsi:type="dcterms:W3CDTF">2019-08-21T00:29:00Z</dcterms:modified>
</cp:coreProperties>
</file>